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79" w:rsidRDefault="00081EE7">
      <w:pPr>
        <w:spacing w:after="0" w:line="259" w:lineRule="auto"/>
        <w:ind w:left="-3302" w:right="-3312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-30419</wp:posOffset>
            </wp:positionH>
            <wp:positionV relativeFrom="paragraph">
              <wp:posOffset>74729</wp:posOffset>
            </wp:positionV>
            <wp:extent cx="737616" cy="790956"/>
            <wp:effectExtent l="0" t="0" r="0" b="0"/>
            <wp:wrapSquare wrapText="bothSides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5798887</wp:posOffset>
            </wp:positionH>
            <wp:positionV relativeFrom="paragraph">
              <wp:posOffset>74729</wp:posOffset>
            </wp:positionV>
            <wp:extent cx="737616" cy="790956"/>
            <wp:effectExtent l="0" t="0" r="0" b="0"/>
            <wp:wrapSquare wrapText="bothSides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2"/>
        </w:rPr>
        <w:t xml:space="preserve">VIBORG FIRMAIDRÆT </w:t>
      </w:r>
    </w:p>
    <w:p w:rsidR="00F21F79" w:rsidRDefault="00081EE7">
      <w:pPr>
        <w:spacing w:after="0" w:line="259" w:lineRule="auto"/>
        <w:ind w:left="81" w:firstLine="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21F79" w:rsidRDefault="00081EE7">
      <w:pPr>
        <w:spacing w:after="0" w:line="259" w:lineRule="auto"/>
        <w:ind w:left="-3302" w:right="-3312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Bowling </w:t>
      </w:r>
    </w:p>
    <w:p w:rsidR="00F21F79" w:rsidRDefault="00081EE7">
      <w:pPr>
        <w:spacing w:after="0" w:line="259" w:lineRule="auto"/>
        <w:ind w:left="81" w:firstLine="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21F79" w:rsidRDefault="00081EE7">
      <w:pPr>
        <w:spacing w:after="0" w:line="259" w:lineRule="auto"/>
        <w:ind w:left="11" w:right="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TURNERINGSBESKRIVELSE </w:t>
      </w:r>
    </w:p>
    <w:p w:rsidR="00F21F79" w:rsidRDefault="00081EE7">
      <w:pPr>
        <w:spacing w:after="0" w:line="259" w:lineRule="auto"/>
        <w:ind w:left="71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21F79" w:rsidRDefault="00081EE7">
      <w:pPr>
        <w:spacing w:after="0" w:line="259" w:lineRule="auto"/>
        <w:ind w:left="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ALMINDELIGE REGLER FOR TURNERING M.V. </w:t>
      </w:r>
    </w:p>
    <w:p w:rsidR="00F21F79" w:rsidRDefault="00081EE7">
      <w:pPr>
        <w:spacing w:after="0" w:line="259" w:lineRule="auto"/>
        <w:ind w:left="71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21F79" w:rsidRDefault="00081EE7">
      <w:pPr>
        <w:spacing w:after="0" w:line="259" w:lineRule="auto"/>
        <w:ind w:left="71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21F79" w:rsidRDefault="00081EE7">
      <w:pPr>
        <w:spacing w:after="0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(Revideret og tilpasset Dansk Firmaidræts turneringsbestemmelser af bowlingudvalget 30. Maj 2008)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ind w:left="-5"/>
      </w:pPr>
      <w:r>
        <w:t xml:space="preserve">DELTAGERBERETTIGEDE :  </w:t>
      </w:r>
    </w:p>
    <w:p w:rsidR="00F21F79" w:rsidRDefault="00081EE7">
      <w:pPr>
        <w:ind w:left="-5"/>
      </w:pPr>
      <w:r>
        <w:t xml:space="preserve">Alle medlemmer af firmaklubber der er medlemmer af VFI ( Viborg Firmaidræt ) samt enkeltmedlemmer er deltagerberettigede.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ind w:left="-5"/>
      </w:pPr>
      <w:r>
        <w:t xml:space="preserve">TILMELDINGER : </w:t>
      </w:r>
    </w:p>
    <w:p w:rsidR="00F21F79" w:rsidRDefault="00081EE7">
      <w:pPr>
        <w:ind w:left="-5"/>
      </w:pPr>
      <w:r>
        <w:t xml:space="preserve">Tilmeldinger af hold til div. turneringer foretages på de udsendte/rekvirerede tilmeldingsblanketter,. </w:t>
      </w:r>
    </w:p>
    <w:p w:rsidR="00F21F79" w:rsidRDefault="00081EE7">
      <w:pPr>
        <w:ind w:left="-5"/>
      </w:pPr>
      <w:r>
        <w:t xml:space="preserve">elektronisk på VFI hjemmeside eller ved returnering af den fra bowlingudvalget modtagne spilleroversigt, og skal være VFI i hænde senest den dato der er påtrykt blanketten. </w:t>
      </w:r>
    </w:p>
    <w:p w:rsidR="00F21F79" w:rsidRDefault="00081EE7">
      <w:pPr>
        <w:ind w:left="-5"/>
      </w:pPr>
      <w:r>
        <w:t xml:space="preserve">Klubber/hold, der indsender tilmeldingsblanket efter denne dato, kan ikke påregne deltagelse i turneringerne.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ind w:left="-5"/>
      </w:pPr>
      <w:r>
        <w:t>Alle tilmeldinger tilsendes VFI på følgende adresse : Tage Jensen</w:t>
      </w:r>
    </w:p>
    <w:p w:rsidR="00F21F79" w:rsidRDefault="00FC39EC">
      <w:pPr>
        <w:ind w:left="5091"/>
      </w:pPr>
      <w:hyperlink r:id="rId7" w:history="1">
        <w:r w:rsidR="00081EE7" w:rsidRPr="00ED78B8">
          <w:rPr>
            <w:rStyle w:val="Hyperlink"/>
          </w:rPr>
          <w:t>Tage.12@mail.dk</w:t>
        </w:r>
      </w:hyperlink>
      <w:r w:rsidR="00081EE7">
        <w:t xml:space="preserve">  Anemonevej 4 7850 Stoholm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ind w:left="-5"/>
      </w:pPr>
      <w:r>
        <w:t xml:space="preserve">SPILLER REGISTRERING : </w:t>
      </w:r>
    </w:p>
    <w:p w:rsidR="00F21F79" w:rsidRDefault="00081EE7">
      <w:pPr>
        <w:ind w:left="-5"/>
      </w:pPr>
      <w:r>
        <w:t xml:space="preserve">De tilmeldte holds spillere registreres med et spillernummer, navn og det snit de enkelte spillere har opnået i den forudgående sæsons ordinære firmaturnering. </w:t>
      </w:r>
    </w:p>
    <w:p w:rsidR="00F21F79" w:rsidRDefault="00081EE7">
      <w:pPr>
        <w:ind w:left="-5"/>
      </w:pPr>
      <w:r>
        <w:t xml:space="preserve">Et hold kan bestå af 2 eller flere registrerede spillere. </w:t>
      </w:r>
    </w:p>
    <w:p w:rsidR="00F21F79" w:rsidRDefault="00081EE7">
      <w:pPr>
        <w:ind w:left="-5"/>
      </w:pPr>
      <w:r>
        <w:t xml:space="preserve">Har man ikke deltaget i den forudgående sæson, men er i besiddelse af licens under Dansk Bowling Forbund er dette snit tællende. </w:t>
      </w:r>
    </w:p>
    <w:p w:rsidR="00F21F79" w:rsidRDefault="00081EE7">
      <w:pPr>
        <w:ind w:left="-5"/>
      </w:pPr>
      <w:r>
        <w:t xml:space="preserve">Har den enkelte spiller ikke deltaget i nogen form for registreret bowling, vil mandlige spillere blive tildelt et snit på 135 og kvindelige spillere et snit på 110 ifald der ikke er oplyst et forventet snit.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ind w:left="-5"/>
      </w:pPr>
      <w:r>
        <w:t xml:space="preserve">DE TILDELTE SPILLERNUMRE ER </w:t>
      </w:r>
      <w:r>
        <w:rPr>
          <w:u w:val="single" w:color="000000"/>
        </w:rPr>
        <w:t>PERSONLIGE</w:t>
      </w:r>
      <w:r>
        <w:t xml:space="preserve"> OG SKAL ALTID PÅFØRES SCOREKORTET, DA DETTE ELLERS ER UGYLDIGT.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spacing w:after="0" w:line="259" w:lineRule="auto"/>
        <w:ind w:left="0" w:firstLine="0"/>
      </w:pPr>
      <w:r>
        <w:t xml:space="preserve">Nye spillere kan tilmeldes under turneringen efter forudgående aftale med spilleudvalget.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ind w:left="-5"/>
      </w:pPr>
      <w:r>
        <w:t xml:space="preserve">GRUPPE INDDELING : </w:t>
      </w:r>
    </w:p>
    <w:p w:rsidR="00F21F79" w:rsidRDefault="00081EE7">
      <w:pPr>
        <w:ind w:left="-5"/>
      </w:pPr>
      <w:r>
        <w:t xml:space="preserve">Når alle tilmeldinger er tilgået bowlingudvalget og ovennævnte spillerregistrering er foretaget, beregnes hvert tilmeldt holds holdsnit. </w:t>
      </w:r>
    </w:p>
    <w:p w:rsidR="00F21F79" w:rsidRDefault="00081EE7">
      <w:pPr>
        <w:ind w:left="-5"/>
      </w:pPr>
      <w:r>
        <w:t xml:space="preserve">Afhængig af antal tilmeldinger inddeles holdene herefter i lige store grupper efter holdsnit, således at f.eks. nr. 1 - 8 udgør gruppe A, nr. 9 - 16 udgør gruppe B osv. </w:t>
      </w:r>
    </w:p>
    <w:p w:rsidR="00F21F79" w:rsidRDefault="00081EE7">
      <w:pPr>
        <w:ind w:left="-5"/>
      </w:pPr>
      <w:r>
        <w:t xml:space="preserve">Der spilles ikke med op- &amp; nedrykninger mellem rækkerne efter placeringer i årets turnering.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ind w:left="-5"/>
      </w:pPr>
      <w:r>
        <w:t xml:space="preserve">BRUG AF RESERVESPILLERE </w:t>
      </w:r>
    </w:p>
    <w:p w:rsidR="00F21F79" w:rsidRDefault="00081EE7">
      <w:pPr>
        <w:ind w:left="-5"/>
      </w:pPr>
      <w:r>
        <w:t xml:space="preserve">En spiller kan indtræde som reserve på hold hvor spillerens gældende snit jf. klassifikationskort /-seddel ikke er højere end gruppens tilmeldingssnit + 18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ind w:left="-5"/>
      </w:pPr>
      <w:r>
        <w:t xml:space="preserve">En spiller </w:t>
      </w:r>
      <w:r>
        <w:rPr>
          <w:u w:val="single" w:color="000000"/>
        </w:rPr>
        <w:t>må</w:t>
      </w:r>
      <w:r>
        <w:t xml:space="preserve"> ikke indgå fast på flere hold og </w:t>
      </w:r>
      <w:r>
        <w:rPr>
          <w:u w:val="single" w:color="000000"/>
        </w:rPr>
        <w:t>bør</w:t>
      </w:r>
      <w:r>
        <w:t xml:space="preserve"> ikke spille på flere hold i samme spillerunde..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ind w:left="-5"/>
      </w:pPr>
      <w:r>
        <w:t xml:space="preserve">TURNERINGEN : </w:t>
      </w:r>
    </w:p>
    <w:p w:rsidR="00F21F79" w:rsidRDefault="00081EE7">
      <w:pPr>
        <w:ind w:left="-5"/>
      </w:pPr>
      <w:r>
        <w:t xml:space="preserve">Turneringen spilles med 2 m/k’s hold. Der spilles 3 serier pr. kamp, uden baneskift. </w:t>
      </w:r>
    </w:p>
    <w:p w:rsidR="00F21F79" w:rsidRDefault="00081EE7">
      <w:pPr>
        <w:ind w:left="-5"/>
      </w:pPr>
      <w:r>
        <w:lastRenderedPageBreak/>
        <w:t xml:space="preserve">Turneringen spilles som dobbeltturnering, alle mod alle. </w:t>
      </w:r>
    </w:p>
    <w:p w:rsidR="00F21F79" w:rsidRDefault="00081EE7">
      <w:pPr>
        <w:ind w:left="-5"/>
      </w:pPr>
      <w:r>
        <w:t xml:space="preserve">Kampene afvikles fortrinsvis på tirsdagsaftener, men hvis antallet af tilmeldte hold gør det nødvendigt også mandagsaftener. </w:t>
      </w:r>
    </w:p>
    <w:p w:rsidR="00F21F79" w:rsidRDefault="00081EE7">
      <w:pPr>
        <w:ind w:left="-5"/>
      </w:pPr>
      <w:r>
        <w:t xml:space="preserve">Spillestedet er Bowlinghallen i Viborg ( under Tinghallen ). </w:t>
      </w:r>
    </w:p>
    <w:p w:rsidR="00F21F79" w:rsidRDefault="00081EE7">
      <w:pPr>
        <w:spacing w:after="0" w:line="259" w:lineRule="auto"/>
        <w:ind w:left="70" w:firstLine="0"/>
      </w:pPr>
      <w:r>
        <w:t xml:space="preserve"> </w:t>
      </w:r>
    </w:p>
    <w:p w:rsidR="00F21F79" w:rsidRDefault="00081EE7">
      <w:pPr>
        <w:ind w:left="-5"/>
      </w:pPr>
      <w:r>
        <w:t xml:space="preserve">POINTTILDELING </w:t>
      </w:r>
    </w:p>
    <w:p w:rsidR="00F21F79" w:rsidRDefault="00081EE7">
      <w:pPr>
        <w:ind w:left="-5"/>
      </w:pPr>
      <w:r>
        <w:t xml:space="preserve">Der spilles i hver kamp om 8 point. </w:t>
      </w:r>
    </w:p>
    <w:p w:rsidR="00F21F79" w:rsidRDefault="00081EE7">
      <w:pPr>
        <w:ind w:left="-5"/>
      </w:pPr>
      <w:r>
        <w:t xml:space="preserve">En vundet serie giver 2 point, en uafgjort serie giver 1 point til hvert hold, endelig gives der 2 point til det hold, der har scoret det største antal kegler i kampen. </w:t>
      </w:r>
    </w:p>
    <w:p w:rsidR="00F21F79" w:rsidRDefault="00081EE7">
      <w:pPr>
        <w:spacing w:after="0" w:line="259" w:lineRule="auto"/>
        <w:ind w:left="70" w:firstLine="0"/>
      </w:pPr>
      <w:r>
        <w:t xml:space="preserve"> </w:t>
      </w:r>
    </w:p>
    <w:p w:rsidR="00F21F79" w:rsidRDefault="00081EE7">
      <w:pPr>
        <w:ind w:left="-5"/>
      </w:pPr>
      <w:r>
        <w:t xml:space="preserve">SLUTSTILLINGER  </w:t>
      </w:r>
    </w:p>
    <w:p w:rsidR="00F21F79" w:rsidRDefault="00081EE7">
      <w:pPr>
        <w:ind w:left="-5"/>
      </w:pPr>
      <w:r>
        <w:t xml:space="preserve">Ved turneringens afslutning er gruppens vinder det hold, der har opnået flest point i gruppen. Gruppevinderen bliver tildelt gruppens vandrepokal for 1 år som året efter erstattes med erindringspokal.  </w:t>
      </w:r>
    </w:p>
    <w:p w:rsidR="00F21F79" w:rsidRDefault="00081EE7">
      <w:pPr>
        <w:ind w:left="-5"/>
      </w:pPr>
      <w:r>
        <w:t xml:space="preserve">Ved pointlighed afgøres de endelige placeringer af keglefaldet. </w:t>
      </w:r>
    </w:p>
    <w:p w:rsidR="00F21F79" w:rsidRDefault="00081EE7">
      <w:pPr>
        <w:ind w:left="-5"/>
      </w:pPr>
      <w:r>
        <w:t xml:space="preserve">Er der lighed i både point og keglefald, afgøres placeringen af resultatet af de indbyrdes kampe. </w:t>
      </w:r>
    </w:p>
    <w:p w:rsidR="00F21F79" w:rsidRDefault="00081EE7">
      <w:pPr>
        <w:spacing w:after="0" w:line="259" w:lineRule="auto"/>
        <w:ind w:left="70" w:firstLine="0"/>
      </w:pPr>
      <w:r>
        <w:t xml:space="preserve"> </w:t>
      </w:r>
    </w:p>
    <w:p w:rsidR="00F21F79" w:rsidRDefault="00081EE7">
      <w:pPr>
        <w:ind w:left="-5"/>
      </w:pPr>
      <w:r>
        <w:t xml:space="preserve">GRUPPEVINDERFINALE </w:t>
      </w:r>
    </w:p>
    <w:p w:rsidR="00F21F79" w:rsidRDefault="00081EE7">
      <w:pPr>
        <w:ind w:left="-5"/>
      </w:pPr>
      <w:r>
        <w:t xml:space="preserve">Ca. 2 uger efter turneringens afslutning, vil der blive afviklet finale for: </w:t>
      </w:r>
    </w:p>
    <w:p w:rsidR="00F21F79" w:rsidRDefault="00081EE7">
      <w:pPr>
        <w:ind w:left="-5" w:right="263"/>
      </w:pPr>
      <w:r>
        <w:t xml:space="preserve">Gruppevindere, hvor disse spiller  3 serier, alle mod alle om Gruppevindernes vandrepokal. Ligeledes vil der blive afholdt 2ér finale for hold, der har opnået andenplads placeringer i deres respektive grupper, hvor der ligeledes spilles 3 serier, alle mod alle om gruppe 2’ernes vandrepokal. Gruppefinalerne vil blive gennemført med tildeling af handicap, efter følgende </w:t>
      </w:r>
      <w:proofErr w:type="spellStart"/>
      <w:r>
        <w:t>retningslinier</w:t>
      </w:r>
      <w:proofErr w:type="spellEnd"/>
      <w:r>
        <w:t xml:space="preserve"> : </w:t>
      </w:r>
    </w:p>
    <w:p w:rsidR="00F21F79" w:rsidRDefault="00081EE7">
      <w:pPr>
        <w:spacing w:after="0" w:line="259" w:lineRule="auto"/>
        <w:ind w:left="70" w:firstLine="0"/>
      </w:pPr>
      <w:r>
        <w:t xml:space="preserve"> </w:t>
      </w:r>
    </w:p>
    <w:p w:rsidR="00F21F79" w:rsidRDefault="00081EE7">
      <w:pPr>
        <w:ind w:left="-5"/>
      </w:pPr>
      <w:r>
        <w:rPr>
          <w:u w:val="single" w:color="000000"/>
        </w:rPr>
        <w:t>Damer  &amp; Herrer</w:t>
      </w:r>
      <w:r>
        <w:t xml:space="preserve"> </w:t>
      </w:r>
    </w:p>
    <w:p w:rsidR="00F21F79" w:rsidRDefault="00081EE7">
      <w:pPr>
        <w:ind w:left="-5" w:right="644"/>
      </w:pPr>
      <w:r>
        <w:t xml:space="preserve">65 % af forskellen mellem 185 og gældende snit jf. klassifikationsliste /-kort, tillagt hver serie. Dog max.45 kegler pr. serie pr. spiller. </w:t>
      </w:r>
    </w:p>
    <w:p w:rsidR="00F21F79" w:rsidRDefault="00081EE7">
      <w:pPr>
        <w:spacing w:after="0" w:line="259" w:lineRule="auto"/>
        <w:ind w:left="70" w:firstLine="0"/>
      </w:pPr>
      <w:r>
        <w:t xml:space="preserve"> </w:t>
      </w:r>
    </w:p>
    <w:p w:rsidR="00F21F79" w:rsidRDefault="00081EE7">
      <w:pPr>
        <w:ind w:left="-5"/>
      </w:pPr>
      <w:r>
        <w:t xml:space="preserve">SÆSONAFSLUTNING </w:t>
      </w:r>
    </w:p>
    <w:p w:rsidR="00F21F79" w:rsidRDefault="00081EE7">
      <w:pPr>
        <w:ind w:left="-5"/>
      </w:pPr>
      <w:r>
        <w:t xml:space="preserve">I forbindelse med gruppevinderfinalen, vil der blive arrangeret overrækkelse af pokaler m.v. for den afsluttende sæson. </w:t>
      </w:r>
    </w:p>
    <w:p w:rsidR="00F21F79" w:rsidRDefault="00081EE7">
      <w:pPr>
        <w:ind w:left="-5"/>
      </w:pPr>
      <w:r>
        <w:t xml:space="preserve">Arrangementet foregår i Bowlinghallen </w:t>
      </w:r>
      <w:proofErr w:type="spellStart"/>
      <w:r>
        <w:t>Viborg’s</w:t>
      </w:r>
      <w:proofErr w:type="spellEnd"/>
      <w:r>
        <w:t xml:space="preserve"> klublokaler. </w:t>
      </w:r>
    </w:p>
    <w:p w:rsidR="00F21F79" w:rsidRDefault="00081EE7">
      <w:pPr>
        <w:ind w:left="-5"/>
      </w:pPr>
      <w:r>
        <w:t xml:space="preserve">Endelig dato for sæsonafslutning, bliver bekendtgjort af bowlingudvalget i god tid før sæsonafslutningen. </w:t>
      </w:r>
    </w:p>
    <w:p w:rsidR="00F21F79" w:rsidRDefault="00081EE7">
      <w:pPr>
        <w:spacing w:after="0" w:line="259" w:lineRule="auto"/>
        <w:ind w:left="129" w:firstLine="0"/>
        <w:jc w:val="center"/>
      </w:pPr>
      <w:r>
        <w:t xml:space="preserve"> </w:t>
      </w:r>
    </w:p>
    <w:p w:rsidR="00F21F79" w:rsidRDefault="00081EE7">
      <w:pPr>
        <w:ind w:left="-5"/>
      </w:pPr>
      <w:r>
        <w:t xml:space="preserve">AFBUD TIL TURNERINGSKAMP. </w:t>
      </w:r>
    </w:p>
    <w:p w:rsidR="00F21F79" w:rsidRDefault="00081EE7">
      <w:pPr>
        <w:ind w:left="-5" w:right="203"/>
      </w:pPr>
      <w:r>
        <w:t xml:space="preserve">En turneringslagt kamp kan principielt </w:t>
      </w:r>
      <w:r>
        <w:rPr>
          <w:u w:val="single" w:color="000000"/>
        </w:rPr>
        <w:t>ikke</w:t>
      </w:r>
      <w:r>
        <w:t xml:space="preserve"> flyttes. Kun i tilfælde af pludselig opstået sygdom, eller ved pludselig arbejdsmæssige uforudsete situation, der forhindrer holdet i at spille på turneringslagt tidspunkt, kan der blive tale om udsættelse af kamp. I disse tilfælde </w:t>
      </w:r>
      <w:r>
        <w:rPr>
          <w:u w:val="single" w:color="000000"/>
        </w:rPr>
        <w:t>SKAL</w:t>
      </w:r>
      <w:r>
        <w:t xml:space="preserve"> følgende foretages: </w:t>
      </w:r>
    </w:p>
    <w:p w:rsidR="00F21F79" w:rsidRDefault="00081EE7">
      <w:pPr>
        <w:spacing w:after="0" w:line="259" w:lineRule="auto"/>
        <w:ind w:left="70" w:firstLine="0"/>
      </w:pPr>
      <w:r>
        <w:t xml:space="preserve"> </w:t>
      </w:r>
    </w:p>
    <w:p w:rsidR="00F21F79" w:rsidRDefault="00081EE7">
      <w:pPr>
        <w:ind w:left="-5"/>
      </w:pPr>
      <w:r>
        <w:rPr>
          <w:u w:val="single" w:color="000000"/>
        </w:rPr>
        <w:t xml:space="preserve">Det forhindrede </w:t>
      </w:r>
      <w:r>
        <w:t xml:space="preserve">hold kontakter selv </w:t>
      </w:r>
      <w:r>
        <w:rPr>
          <w:u w:val="single" w:color="000000"/>
        </w:rPr>
        <w:t>modstanderholdet</w:t>
      </w:r>
      <w:r>
        <w:t xml:space="preserve"> og meddeler udsættelsen, så hurtigt som muligt. Samtidigt </w:t>
      </w:r>
      <w:r>
        <w:rPr>
          <w:u w:val="single" w:color="000000"/>
        </w:rPr>
        <w:t>kontaktes bowlingudvalget</w:t>
      </w:r>
      <w:r>
        <w:t xml:space="preserve"> via mail </w:t>
      </w:r>
      <w:r>
        <w:rPr>
          <w:color w:val="0000FF"/>
          <w:u w:val="single" w:color="0000FF"/>
        </w:rPr>
        <w:t>tage.12@mail.dk</w:t>
      </w:r>
      <w:r>
        <w:t xml:space="preserve">/ telefon / SMS 004520990869 og ønske om udsættelse begrundes. I tilfælde af, at </w:t>
      </w:r>
      <w:r>
        <w:rPr>
          <w:u w:val="single" w:color="000000"/>
        </w:rPr>
        <w:t>udsættelse accepteres</w:t>
      </w:r>
      <w:r>
        <w:t xml:space="preserve">, foranstalter berørte hold </w:t>
      </w:r>
      <w:r>
        <w:rPr>
          <w:u w:val="single" w:color="000000"/>
        </w:rPr>
        <w:t>baneflytning/bestilling gennem Bowlingudvalget</w:t>
      </w:r>
      <w:r>
        <w:t xml:space="preserve">. Baneleje for accepteret flytning, reguleres normalt mellem Bowlingudvalget og Bowlinghallen. </w:t>
      </w:r>
    </w:p>
    <w:p w:rsidR="00F21F79" w:rsidRDefault="00081EE7">
      <w:pPr>
        <w:ind w:left="-5"/>
      </w:pPr>
      <w:r>
        <w:t xml:space="preserve">Hvis holdene selv uden accept eller melding til Bowlingudvalget flytter en kamp kan betaling for baneleje til Bowlinghallen Viborg eventuelt blive nødvendig. </w:t>
      </w:r>
    </w:p>
    <w:p w:rsidR="00F21F79" w:rsidRDefault="00081EE7">
      <w:pPr>
        <w:ind w:left="-5"/>
      </w:pPr>
      <w:r>
        <w:t xml:space="preserve">Bowlingudvalget kan give tilladelse til, at der spilles på turneringslagt tidspunkt, ifald </w:t>
      </w:r>
      <w:r>
        <w:rPr>
          <w:u w:val="single" w:color="000000"/>
        </w:rPr>
        <w:t>der ikke</w:t>
      </w:r>
      <w:r>
        <w:t xml:space="preserve"> kan blive enighed om fornyet spilletidspunk. Herefter afvikler det udsættende hold </w:t>
      </w:r>
      <w:r>
        <w:rPr>
          <w:u w:val="single" w:color="000000"/>
        </w:rPr>
        <w:t>sin kamp</w:t>
      </w:r>
      <w:r>
        <w:t xml:space="preserve"> mod ”skjult” slagseddel. </w:t>
      </w:r>
    </w:p>
    <w:p w:rsidR="00F21F79" w:rsidRDefault="00081EE7">
      <w:pPr>
        <w:spacing w:after="0" w:line="259" w:lineRule="auto"/>
        <w:ind w:left="70" w:firstLine="0"/>
      </w:pPr>
      <w:r>
        <w:t xml:space="preserve"> </w:t>
      </w:r>
    </w:p>
    <w:p w:rsidR="00F21F79" w:rsidRDefault="00081EE7">
      <w:pPr>
        <w:spacing w:after="48"/>
        <w:ind w:left="-5"/>
      </w:pPr>
      <w:r>
        <w:t xml:space="preserve">Telefonisk henvendelse til bowlingudvalget, kan foretages hverdage mellem kl. 1700 - 1800 og skal foretages af det hold der ønsker kampen udsat. </w:t>
      </w:r>
    </w:p>
    <w:p w:rsidR="00F21F79" w:rsidRDefault="00081EE7">
      <w:pPr>
        <w:ind w:left="-5"/>
      </w:pPr>
      <w:r>
        <w:t xml:space="preserve">I tilfælde af, at der ikke tilgår meddelelse til bowlingudvalget, betragtes det som udeblivelse og modstanderholdet tildeles 8 point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ind w:left="-5"/>
      </w:pPr>
      <w:r>
        <w:t xml:space="preserve">CUPTURNERING </w:t>
      </w:r>
    </w:p>
    <w:p w:rsidR="00F21F79" w:rsidRDefault="00081EE7">
      <w:pPr>
        <w:spacing w:after="0" w:line="259" w:lineRule="auto"/>
        <w:ind w:left="0" w:firstLine="0"/>
      </w:pPr>
      <w:r>
        <w:lastRenderedPageBreak/>
        <w:t xml:space="preserve"> </w:t>
      </w:r>
    </w:p>
    <w:p w:rsidR="00F21F79" w:rsidRDefault="00081EE7">
      <w:pPr>
        <w:ind w:left="-5" w:right="603"/>
      </w:pPr>
      <w:r>
        <w:t xml:space="preserve">Sideløbende med den ordinære turnering, afvikles i perioden februar - april en CUP turnering, efter handicap princip. CUP turnering afvikles kun når der tilmeldes mindst 16 hold Et hold består af mindst 2 spillere m/k. Hver kamp afvikles over 3 serier.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ind w:left="-5"/>
      </w:pPr>
      <w:r>
        <w:t xml:space="preserve">Handicap tildeles efter følgende regler: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ind w:left="-5"/>
      </w:pPr>
      <w:r>
        <w:rPr>
          <w:u w:val="single" w:color="000000"/>
        </w:rPr>
        <w:t>Damer  &amp; Herrer</w:t>
      </w:r>
      <w:r>
        <w:t xml:space="preserve"> </w:t>
      </w:r>
    </w:p>
    <w:p w:rsidR="00F21F79" w:rsidRDefault="00081EE7">
      <w:pPr>
        <w:ind w:left="-5" w:right="713"/>
      </w:pPr>
      <w:r>
        <w:t xml:space="preserve">65 % af forskellen mellem 185 og gældende snit jf. klassifikationsliste /-kort, tillagt hver serie. Dog max.45 kegler pr. serie pr. spiller.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ind w:left="-5"/>
      </w:pPr>
      <w:r>
        <w:t xml:space="preserve">En spiller </w:t>
      </w:r>
      <w:r>
        <w:rPr>
          <w:u w:val="single" w:color="000000"/>
        </w:rPr>
        <w:t>kan ikke</w:t>
      </w:r>
      <w:r>
        <w:t xml:space="preserve"> anvendes på flere hold. Spilleren er låst til holdet hvor vedkommende har spillet. </w:t>
      </w:r>
    </w:p>
    <w:p w:rsidR="00F21F79" w:rsidRDefault="00081EE7">
      <w:pPr>
        <w:spacing w:after="0" w:line="259" w:lineRule="auto"/>
        <w:ind w:left="427" w:firstLine="0"/>
      </w:pPr>
      <w:r>
        <w:t xml:space="preserve"> </w:t>
      </w:r>
    </w:p>
    <w:p w:rsidR="00F21F79" w:rsidRDefault="00081EE7">
      <w:pPr>
        <w:ind w:left="-5"/>
      </w:pPr>
      <w:r>
        <w:t xml:space="preserve">DER ER PÅ GRUND AF TURNERINGSFORMEN KUN MEGET BEGRÆNSEDE MULIGHEDER FOR, AT UDSÆTTE KAMPE I CUP TURNERINGEN. </w:t>
      </w:r>
    </w:p>
    <w:p w:rsidR="00F21F79" w:rsidRDefault="00081EE7">
      <w:pPr>
        <w:ind w:left="-5"/>
      </w:pPr>
      <w:r>
        <w:t xml:space="preserve">MANGLENDE FREMMØDE ER DERFOR ENSBETYDENDE MED TABT KAMP.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ind w:left="-5"/>
      </w:pPr>
      <w:r>
        <w:t xml:space="preserve">Turneringen indledes om nødvendigt med en Kvalifikationsrunde alle mod alle hvorefter de bedst placerede hold fortsætter i turneringen. Ved 16, 32, 64 osv. Afvikles ingen kvalifikationsrunde. ”Bowlingudvalget kan afvige fra disse bestemmelser hvis de finder det nødvendigt”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ind w:left="-5"/>
      </w:pPr>
      <w:r>
        <w:t xml:space="preserve">CUP turneringen er efter en eventuel kvalifikationsrunde en “ vind eller forsvind “ turnering, hvilket vil sige at tabt kamp er ensbetydende med at holdet og hermed en på holdet anvendt spiller er ude af CUP turneringen, vinderholdet fortsætter til næste runde.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ind w:left="-5"/>
      </w:pPr>
      <w:r>
        <w:rPr>
          <w:u w:val="single" w:color="000000"/>
        </w:rPr>
        <w:t>DELTAGELSE I CUP TURNERINGEN KRÆVER SÆRSKILT TILMELDING, ENTEN I FORBINDELSE</w:t>
      </w:r>
      <w:r>
        <w:t xml:space="preserve"> </w:t>
      </w:r>
    </w:p>
    <w:p w:rsidR="00F21F79" w:rsidRDefault="00081EE7">
      <w:pPr>
        <w:ind w:left="-5"/>
      </w:pPr>
      <w:r>
        <w:rPr>
          <w:u w:val="single" w:color="000000"/>
        </w:rPr>
        <w:t>MED TILMELDING TIL ORDINÆR TURNERING, ELLER VED SENEST DEN SIDSTE</w:t>
      </w:r>
      <w:r>
        <w:t xml:space="preserve"> </w:t>
      </w:r>
    </w:p>
    <w:p w:rsidR="00F21F79" w:rsidRDefault="00081EE7">
      <w:pPr>
        <w:ind w:left="-5"/>
      </w:pPr>
      <w:r>
        <w:rPr>
          <w:u w:val="single" w:color="000000"/>
        </w:rPr>
        <w:t>TURNERINGSAFTEN I FEBRUAR 2017, SKRIFTLIGT TILMELDE SIG TIL ET AF</w:t>
      </w:r>
      <w:r>
        <w:t xml:space="preserve"> </w:t>
      </w:r>
      <w:r>
        <w:rPr>
          <w:u w:val="single" w:color="000000"/>
        </w:rPr>
        <w:t>BOWLINGUDVALGETS MEDLEMMER.</w:t>
      </w:r>
      <w:r>
        <w:t xml:space="preserve">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ind w:left="-5"/>
      </w:pPr>
      <w:r>
        <w:t xml:space="preserve">LANDS- &amp; KREDSSTÆVNER </w:t>
      </w:r>
    </w:p>
    <w:p w:rsidR="00F21F79" w:rsidRDefault="00081EE7">
      <w:pPr>
        <w:ind w:left="-5"/>
      </w:pPr>
      <w:r>
        <w:t xml:space="preserve">Indbydelse til disse stævner vil tilgå klubberne, hurtigst muligt efter modtagelse i bowlingudvalget. Oplysninger om disse stævner kan fås hos bowlingudvalgets medlemmer eller ved at holde sig orienteret på Dansk Firmaidræts hjemmeside </w:t>
      </w:r>
      <w:r>
        <w:rPr>
          <w:color w:val="0000FF"/>
          <w:u w:val="single" w:color="0000FF"/>
        </w:rPr>
        <w:t>http://www.dfif.dk/</w:t>
      </w:r>
      <w:r>
        <w:t xml:space="preserve"> eller blad.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ind w:left="-5"/>
      </w:pPr>
      <w:r>
        <w:t xml:space="preserve">BOWLINGUDVALGET </w:t>
      </w:r>
    </w:p>
    <w:p w:rsidR="00F21F79" w:rsidRDefault="00081EE7">
      <w:pPr>
        <w:ind w:left="-5"/>
      </w:pPr>
      <w:r>
        <w:t xml:space="preserve">Bowlingudvalget sammensættes af formanden. </w:t>
      </w:r>
    </w:p>
    <w:p w:rsidR="00F21F79" w:rsidRDefault="00081EE7">
      <w:pPr>
        <w:ind w:left="-5"/>
      </w:pPr>
      <w:r>
        <w:t xml:space="preserve">Formanden for bowlingudvalget vælges på Viborg Firmaidræts ordinære repræsentantskabsmøde. </w:t>
      </w:r>
    </w:p>
    <w:p w:rsidR="00F21F79" w:rsidRDefault="00081EE7">
      <w:pPr>
        <w:ind w:left="-5"/>
      </w:pPr>
      <w:r>
        <w:t xml:space="preserve">Formanden vælges for en 2-årig periode, hvert lige år. </w:t>
      </w:r>
    </w:p>
    <w:p w:rsidR="00F21F79" w:rsidRDefault="00081EE7">
      <w:pPr>
        <w:ind w:left="-5"/>
      </w:pPr>
      <w:r>
        <w:t xml:space="preserve">Bowlingudvalgets sammensætning p.t. : se forsiden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ind w:left="-5"/>
      </w:pPr>
      <w:r>
        <w:rPr>
          <w:u w:val="single" w:color="000000"/>
        </w:rPr>
        <w:t>PÅ ALLE TURNERINGSAFTENER, VIL DER VÆRE ET MEDLEM AF BOWLINGUDVALGET TIL</w:t>
      </w:r>
      <w:r>
        <w:t xml:space="preserve"> </w:t>
      </w:r>
      <w:r>
        <w:rPr>
          <w:u w:val="single" w:color="000000"/>
        </w:rPr>
        <w:t>STEDE I HALLEN, I TIDSRUMMET KL. 18:30 – 20:00.</w:t>
      </w:r>
      <w:r>
        <w:t xml:space="preserve"> </w:t>
      </w:r>
    </w:p>
    <w:p w:rsidR="00F21F79" w:rsidRDefault="00081EE7">
      <w:pPr>
        <w:ind w:left="-5"/>
      </w:pPr>
      <w:r>
        <w:rPr>
          <w:u w:val="single" w:color="000000"/>
        </w:rPr>
        <w:t>DER KAN HER RETTES HENVENDELSE TIL UDVALGET VEDR. DIV. TURNERINGER.</w:t>
      </w:r>
      <w:r>
        <w:t xml:space="preserve">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ind w:left="-5"/>
      </w:pPr>
      <w:r>
        <w:t xml:space="preserve">ØVRIGT </w:t>
      </w:r>
    </w:p>
    <w:p w:rsidR="00F21F79" w:rsidRDefault="00081EE7">
      <w:pPr>
        <w:ind w:left="-5"/>
      </w:pPr>
      <w:r>
        <w:t>Er man i besiddelse af gyldigt medlemsbevis (</w:t>
      </w:r>
      <w:proofErr w:type="spellStart"/>
      <w:r>
        <w:t>Klassefikationskort</w:t>
      </w:r>
      <w:proofErr w:type="spellEnd"/>
      <w:r>
        <w:t xml:space="preserve">), kan der mod fremvisning af dette, opnås en speciel rabat på leje af baner i Bowlinghallen Viborg. </w:t>
      </w:r>
    </w:p>
    <w:p w:rsidR="00F21F79" w:rsidRDefault="00081EE7">
      <w:pPr>
        <w:spacing w:after="0" w:line="259" w:lineRule="auto"/>
        <w:ind w:left="0" w:firstLine="0"/>
      </w:pPr>
      <w:r>
        <w:t xml:space="preserve"> </w:t>
      </w:r>
    </w:p>
    <w:p w:rsidR="00F21F79" w:rsidRDefault="00081EE7">
      <w:pPr>
        <w:ind w:left="-5"/>
      </w:pPr>
      <w:r>
        <w:t>Revideret af bowlingudvalget 24januar. Maj 2017</w:t>
      </w:r>
    </w:p>
    <w:p w:rsidR="00F21F79" w:rsidRDefault="00081EE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21F79">
      <w:pgSz w:w="11900" w:h="16840"/>
      <w:pgMar w:top="609" w:right="563" w:bottom="129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79"/>
    <w:rsid w:val="00081EE7"/>
    <w:rsid w:val="00E16D44"/>
    <w:rsid w:val="00F21F79"/>
    <w:rsid w:val="00F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81EE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D44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81EE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D44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ge.12@mail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372C-E680-48C8-BB1C-59776679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Turneringsregler.doc</vt:lpstr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Turneringsregler.doc</dc:title>
  <dc:creator>OleGuldager Jensen</dc:creator>
  <cp:lastModifiedBy>tage</cp:lastModifiedBy>
  <cp:revision>2</cp:revision>
  <cp:lastPrinted>2018-11-01T17:27:00Z</cp:lastPrinted>
  <dcterms:created xsi:type="dcterms:W3CDTF">2018-11-01T17:30:00Z</dcterms:created>
  <dcterms:modified xsi:type="dcterms:W3CDTF">2018-11-01T17:30:00Z</dcterms:modified>
</cp:coreProperties>
</file>